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附件9</w:t>
      </w:r>
    </w:p>
    <w:p>
      <w:pPr>
        <w:rPr>
          <w:rFonts w:ascii="黑体" w:hAnsi="黑体" w:eastAsia="黑体" w:cs="仿宋_GB2312"/>
        </w:rPr>
      </w:pPr>
    </w:p>
    <w:p>
      <w:pPr>
        <w:snapToGrid w:val="0"/>
        <w:jc w:val="center"/>
        <w:rPr>
          <w:rFonts w:ascii="方正小标宋简体" w:hAnsi="仿宋" w:eastAsia="方正小标宋简体" w:cs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河南省文明教师申报表</w:t>
      </w:r>
    </w:p>
    <w:p>
      <w:pPr>
        <w:snapToGrid w:val="0"/>
        <w:jc w:val="center"/>
        <w:rPr>
          <w:rFonts w:ascii="方正小标宋简体" w:hAnsi="仿宋" w:eastAsia="方正小标宋简体" w:cs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（高校、省属中职、厅直中小学）</w:t>
      </w:r>
    </w:p>
    <w:p>
      <w:pPr>
        <w:widowControl/>
        <w:spacing w:line="360" w:lineRule="atLeast"/>
        <w:jc w:val="center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（2024年度）</w:t>
      </w:r>
    </w:p>
    <w:tbl>
      <w:tblPr>
        <w:tblStyle w:val="2"/>
        <w:tblW w:w="885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6"/>
        <w:gridCol w:w="1434"/>
        <w:gridCol w:w="1316"/>
        <w:gridCol w:w="1800"/>
        <w:gridCol w:w="1080"/>
        <w:gridCol w:w="1771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</w:t>
            </w:r>
          </w:p>
        </w:tc>
        <w:tc>
          <w:tcPr>
            <w:tcW w:w="4658" w:type="dxa"/>
            <w:gridSpan w:val="4"/>
            <w:vAlign w:val="center"/>
          </w:tcPr>
          <w:p>
            <w:pPr>
              <w:ind w:firstLine="720" w:firstLineChars="300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单  位</w:t>
            </w:r>
          </w:p>
        </w:tc>
        <w:tc>
          <w:tcPr>
            <w:tcW w:w="7414" w:type="dxa"/>
            <w:gridSpan w:val="7"/>
            <w:vAlign w:val="center"/>
          </w:tcPr>
          <w:p>
            <w:pPr>
              <w:jc w:val="righ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学校(院)           院(系、部)      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20" w:hRule="atLeast"/>
        </w:trPr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  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  称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20" w:hRule="atLeast"/>
        </w:trPr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 别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龄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  族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1" w:hRule="atLeast"/>
        </w:trPr>
        <w:tc>
          <w:tcPr>
            <w:tcW w:w="144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ascii="仿宋_GB2312" w:hAnsi="宋体" w:cs="仿宋_GB2312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ascii="仿宋_GB2312" w:hAnsi="宋体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ascii="仿宋_GB2312" w:hAnsi="宋体" w:cs="仿宋_GB2312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cs="仿宋_GB2312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</w:rPr>
              <w:t>绩</w:t>
            </w:r>
          </w:p>
        </w:tc>
        <w:tc>
          <w:tcPr>
            <w:tcW w:w="7408" w:type="dxa"/>
            <w:gridSpan w:val="6"/>
          </w:tcPr>
          <w:p>
            <w:pPr>
              <w:widowControl/>
              <w:rPr>
                <w:rFonts w:ascii="仿宋_GB2312" w:hAnsi="宋体" w:cs="仿宋_GB2312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</w:rPr>
              <w:t>（800字左右）</w:t>
            </w:r>
          </w:p>
        </w:tc>
      </w:tr>
    </w:tbl>
    <w:p/>
    <w:p/>
    <w:tbl>
      <w:tblPr>
        <w:tblStyle w:val="2"/>
        <w:tblW w:w="8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6"/>
        <w:gridCol w:w="7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9" w:hRule="atLeast"/>
        </w:trPr>
        <w:tc>
          <w:tcPr>
            <w:tcW w:w="1446" w:type="dxa"/>
            <w:vAlign w:val="center"/>
          </w:tcPr>
          <w:p>
            <w:pPr>
              <w:jc w:val="center"/>
              <w:rPr>
                <w:rFonts w:ascii="仿宋_GB2312" w:hAnsi="宋体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ascii="仿宋_GB2312" w:hAnsi="宋体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ascii="仿宋_GB2312" w:hAnsi="宋体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</w:rPr>
              <w:t>成</w:t>
            </w:r>
          </w:p>
          <w:p>
            <w:pPr>
              <w:jc w:val="center"/>
              <w:rPr>
                <w:rFonts w:ascii="仿宋_GB2312" w:hAnsi="宋体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</w:rPr>
              <w:t>绩</w:t>
            </w:r>
          </w:p>
        </w:tc>
        <w:tc>
          <w:tcPr>
            <w:tcW w:w="7401" w:type="dxa"/>
          </w:tcPr>
          <w:p>
            <w:pPr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6" w:hRule="atLeast"/>
        </w:trPr>
        <w:tc>
          <w:tcPr>
            <w:tcW w:w="1446" w:type="dxa"/>
            <w:textDirection w:val="tbRlV"/>
            <w:vAlign w:val="center"/>
          </w:tcPr>
          <w:p>
            <w:pPr>
              <w:snapToGrid w:val="0"/>
              <w:ind w:left="113" w:right="113" w:firstLine="240" w:firstLineChars="100"/>
              <w:contextualSpacing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学校宣传部门意见</w:t>
            </w:r>
          </w:p>
        </w:tc>
        <w:tc>
          <w:tcPr>
            <w:tcW w:w="7401" w:type="dxa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 xml:space="preserve">  盖 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 xml:space="preserve">       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4" w:hRule="atLeast"/>
        </w:trPr>
        <w:tc>
          <w:tcPr>
            <w:tcW w:w="1446" w:type="dxa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学校意见</w:t>
            </w:r>
          </w:p>
        </w:tc>
        <w:tc>
          <w:tcPr>
            <w:tcW w:w="7401" w:type="dxa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 xml:space="preserve">                                  盖 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 xml:space="preserve">       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46" w:type="dxa"/>
            <w:vAlign w:val="center"/>
          </w:tcPr>
          <w:p>
            <w:pPr>
              <w:widowControl/>
              <w:jc w:val="center"/>
              <w:rPr>
                <w:rFonts w:ascii="仿宋_GB2312" w:hAnsi="宋体" w:cs="仿宋_GB2312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</w:rPr>
              <w:t>备注</w:t>
            </w:r>
          </w:p>
        </w:tc>
        <w:tc>
          <w:tcPr>
            <w:tcW w:w="7401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此表由高等学校、省属中等职业学校和厅直属中小学校填写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B81183A-87F0-420E-A3D3-F1F63961BB39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F8D31A42-93FE-46C2-BB4C-A5C694F5C71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0742600-F8F8-4681-BADD-804FAC87A00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EAE8020-0076-4508-9030-2881C24D4CA6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5" w:fontKey="{EF347878-35B9-412A-AA48-4721D571B11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0FD56E1F"/>
    <w:rsid w:val="0FD5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2024-03-11T01:29:00Z</dcterms:created>
  <dc:creator>＿＿LUS</dc:creator>
  <cp:lastModifiedBy>＿＿LUS</cp:lastModifiedBy>
  <dcterms:modified xsi:type="dcterms:W3CDTF">2024-03-11T01:30:14Z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D454774B7FC44379BF075083AA62059E_11</vt:lpwstr>
  </property>
</Properties>
</file>