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95" w:rsidRDefault="00733E95" w:rsidP="00733E95">
      <w:pPr>
        <w:rPr>
          <w:rFonts w:ascii="黑体" w:eastAsia="黑体" w:hint="eastAsia"/>
          <w:sz w:val="30"/>
          <w:szCs w:val="30"/>
        </w:rPr>
      </w:pPr>
      <w:r w:rsidRPr="005443D1">
        <w:rPr>
          <w:rFonts w:ascii="黑体" w:eastAsia="黑体" w:hint="eastAsia"/>
          <w:sz w:val="30"/>
          <w:szCs w:val="30"/>
        </w:rPr>
        <w:t>附件1</w:t>
      </w:r>
    </w:p>
    <w:p w:rsidR="00733E95" w:rsidRPr="005443D1" w:rsidRDefault="00733E95" w:rsidP="00733E95">
      <w:pPr>
        <w:rPr>
          <w:rFonts w:ascii="黑体" w:eastAsia="黑体" w:hint="eastAsia"/>
          <w:sz w:val="30"/>
          <w:szCs w:val="30"/>
        </w:rPr>
      </w:pPr>
    </w:p>
    <w:p w:rsidR="00733E95" w:rsidRPr="005443D1" w:rsidRDefault="00733E95" w:rsidP="00733E95">
      <w:pPr>
        <w:snapToGrid w:val="0"/>
        <w:jc w:val="center"/>
        <w:rPr>
          <w:rFonts w:ascii="方正小标宋简体" w:eastAsia="方正小标宋简体" w:hAnsi="方正小标宋简体" w:hint="eastAsia"/>
          <w:spacing w:val="-10"/>
          <w:sz w:val="44"/>
          <w:szCs w:val="44"/>
        </w:rPr>
      </w:pPr>
      <w:r w:rsidRPr="005443D1">
        <w:rPr>
          <w:rFonts w:ascii="方正小标宋简体" w:eastAsia="方正小标宋简体" w:hAnsi="方正小标宋简体" w:hint="eastAsia"/>
          <w:spacing w:val="-10"/>
          <w:sz w:val="44"/>
          <w:szCs w:val="44"/>
        </w:rPr>
        <w:t>2019年河南省高等教育教学改革研究与实践</w:t>
      </w:r>
    </w:p>
    <w:p w:rsidR="00733E95" w:rsidRPr="005443D1" w:rsidRDefault="00733E95" w:rsidP="00733E95">
      <w:pPr>
        <w:snapToGrid w:val="0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 w:rsidRPr="005443D1">
        <w:rPr>
          <w:rFonts w:ascii="方正小标宋简体" w:eastAsia="方正小标宋简体" w:hAnsi="方正小标宋简体" w:hint="eastAsia"/>
          <w:sz w:val="44"/>
          <w:szCs w:val="44"/>
        </w:rPr>
        <w:t>项目（就业和创新创业教育）</w:t>
      </w:r>
      <w:r w:rsidRPr="005443D1">
        <w:rPr>
          <w:rFonts w:ascii="方正小标宋简体" w:eastAsia="方正小标宋简体" w:hint="eastAsia"/>
          <w:sz w:val="44"/>
          <w:szCs w:val="44"/>
        </w:rPr>
        <w:t>立项指南</w:t>
      </w:r>
    </w:p>
    <w:p w:rsidR="00733E95" w:rsidRPr="005443D1" w:rsidRDefault="00733E95" w:rsidP="00733E95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1.深化高等学校就业创新创业教育改革的研究与实践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2.高校就业创新创业教育与专业教育、思想政治教育融合路径研究与实践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3.高校创新创业教育背景下协同育人机制构建与实践；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4.“六卓越</w:t>
      </w:r>
      <w:proofErr w:type="gramStart"/>
      <w:r w:rsidRPr="005443D1">
        <w:rPr>
          <w:rFonts w:ascii="仿宋_GB2312" w:eastAsia="仿宋_GB2312" w:hAnsi="仿宋_GB2312" w:cs="仿宋_GB2312" w:hint="eastAsia"/>
          <w:sz w:val="30"/>
          <w:szCs w:val="30"/>
        </w:rPr>
        <w:t>一</w:t>
      </w:r>
      <w:proofErr w:type="gramEnd"/>
      <w:r w:rsidRPr="005443D1">
        <w:rPr>
          <w:rFonts w:ascii="仿宋_GB2312" w:eastAsia="仿宋_GB2312" w:hAnsi="仿宋_GB2312" w:cs="仿宋_GB2312" w:hint="eastAsia"/>
          <w:sz w:val="30"/>
          <w:szCs w:val="30"/>
        </w:rPr>
        <w:t>拔尖”创新人才培养模式的研究与实践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Pr="005443D1">
        <w:rPr>
          <w:rFonts w:ascii="仿宋_GB2312" w:eastAsia="仿宋_GB2312" w:hint="eastAsia"/>
          <w:sz w:val="30"/>
          <w:szCs w:val="30"/>
        </w:rPr>
        <w:t xml:space="preserve"> 全程</w:t>
      </w:r>
      <w:proofErr w:type="gramStart"/>
      <w:r w:rsidRPr="005443D1">
        <w:rPr>
          <w:rFonts w:ascii="仿宋_GB2312" w:eastAsia="仿宋_GB2312" w:hint="eastAsia"/>
          <w:sz w:val="30"/>
          <w:szCs w:val="30"/>
        </w:rPr>
        <w:t>化开展</w:t>
      </w:r>
      <w:proofErr w:type="gramEnd"/>
      <w:r w:rsidRPr="005443D1">
        <w:rPr>
          <w:rFonts w:ascii="仿宋_GB2312" w:eastAsia="仿宋_GB2312" w:hint="eastAsia"/>
          <w:sz w:val="30"/>
          <w:szCs w:val="30"/>
        </w:rPr>
        <w:t>大学生职业发展与就业指导的实践研究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6.高校创新创业教育评价机制研究与实践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7.大学生创新创业教育方法与实践体系的研究与实践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8.高校大学生创新创业教育成果孵化体系研究与实践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9.高校创业孵化平台（</w:t>
      </w:r>
      <w:proofErr w:type="gramStart"/>
      <w:r w:rsidRPr="005443D1">
        <w:rPr>
          <w:rFonts w:ascii="仿宋_GB2312" w:eastAsia="仿宋_GB2312" w:hAnsi="仿宋_GB2312" w:cs="仿宋_GB2312" w:hint="eastAsia"/>
          <w:sz w:val="30"/>
          <w:szCs w:val="30"/>
        </w:rPr>
        <w:t>众创空间</w:t>
      </w:r>
      <w:proofErr w:type="gramEnd"/>
      <w:r w:rsidRPr="005443D1">
        <w:rPr>
          <w:rFonts w:ascii="仿宋_GB2312" w:eastAsia="仿宋_GB2312" w:hAnsi="仿宋_GB2312" w:cs="仿宋_GB2312" w:hint="eastAsia"/>
          <w:sz w:val="30"/>
          <w:szCs w:val="30"/>
        </w:rPr>
        <w:t>）及其创业指导服务研究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10.</w:t>
      </w:r>
      <w:r w:rsidRPr="005443D1">
        <w:rPr>
          <w:rFonts w:ascii="仿宋_GB2312" w:eastAsia="仿宋_GB2312" w:hint="eastAsia"/>
          <w:sz w:val="30"/>
          <w:szCs w:val="30"/>
        </w:rPr>
        <w:t>创新创业教育师资队伍及校外导师队伍建设研究与实践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11.</w:t>
      </w:r>
      <w:r w:rsidRPr="005443D1">
        <w:rPr>
          <w:rFonts w:ascii="仿宋_GB2312" w:eastAsia="仿宋_GB2312" w:hint="eastAsia"/>
          <w:sz w:val="30"/>
          <w:szCs w:val="30"/>
        </w:rPr>
        <w:t>“互联网+”大学生创新创业大赛深化高校创新创业教育改革实践研究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12.“青年红色筑梦之旅”活动视角下高校双创教育水平提升路径研究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13.高校创新创业教育“金课”体系研究与实践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14.提升高校创新创业教学质量关键问题的研究与实践；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lastRenderedPageBreak/>
        <w:t>15.大学生创新创业训练计划项目管理及实施效果研究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443D1">
        <w:rPr>
          <w:rFonts w:ascii="仿宋_GB2312" w:eastAsia="仿宋_GB2312" w:hint="eastAsia"/>
          <w:sz w:val="30"/>
          <w:szCs w:val="30"/>
        </w:rPr>
        <w:t>16.实现高质量大学生征兵路径研究</w:t>
      </w: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733E95" w:rsidRPr="005443D1" w:rsidRDefault="00733E95" w:rsidP="00733E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5443D1">
        <w:rPr>
          <w:rFonts w:ascii="仿宋_GB2312" w:eastAsia="仿宋_GB2312" w:hAnsi="仿宋_GB2312" w:cs="仿宋_GB2312" w:hint="eastAsia"/>
          <w:sz w:val="30"/>
          <w:szCs w:val="30"/>
        </w:rPr>
        <w:t>说明：以上条项均为选题内容的大方向，不是具体项目名称。申请者可参考本项目指南，根据学校和个人的实际情况确定具体申报项目题目。</w:t>
      </w:r>
    </w:p>
    <w:p w:rsidR="00733E95" w:rsidRPr="005443D1" w:rsidRDefault="00733E95" w:rsidP="00733E95">
      <w:pPr>
        <w:ind w:firstLineChars="200" w:firstLine="600"/>
        <w:rPr>
          <w:rFonts w:ascii="黑体" w:eastAsia="黑体" w:hint="eastAsia"/>
          <w:sz w:val="30"/>
          <w:szCs w:val="30"/>
        </w:rPr>
      </w:pPr>
    </w:p>
    <w:p w:rsidR="00A861E8" w:rsidRPr="00733E95" w:rsidRDefault="00733E95">
      <w:bookmarkStart w:id="0" w:name="_GoBack"/>
      <w:bookmarkEnd w:id="0"/>
    </w:p>
    <w:sectPr w:rsidR="00A861E8" w:rsidRPr="0073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A"/>
    <w:rsid w:val="001C5BBF"/>
    <w:rsid w:val="00234ABA"/>
    <w:rsid w:val="00733E95"/>
    <w:rsid w:val="00E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5"/>
    <w:pPr>
      <w:widowControl w:val="0"/>
      <w:jc w:val="both"/>
    </w:pPr>
    <w:rPr>
      <w:rFonts w:ascii="宋体" w:eastAsia="宋体" w:hAnsi="宋体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33E95"/>
    <w:rPr>
      <w:rFonts w:ascii="Times New Roman" w:eastAsia="仿宋_GB2312" w:hAnsi="Times New Roman" w:cs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95"/>
    <w:pPr>
      <w:widowControl w:val="0"/>
      <w:jc w:val="both"/>
    </w:pPr>
    <w:rPr>
      <w:rFonts w:ascii="宋体" w:eastAsia="宋体" w:hAnsi="宋体" w:cs="宋体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33E95"/>
    <w:rPr>
      <w:rFonts w:ascii="Times New Roman" w:eastAsia="仿宋_GB2312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江玉安</dc:creator>
  <cp:keywords/>
  <dc:description/>
  <cp:lastModifiedBy>江玉安</cp:lastModifiedBy>
  <cp:revision>2</cp:revision>
  <dcterms:created xsi:type="dcterms:W3CDTF">2019-11-26T08:19:00Z</dcterms:created>
  <dcterms:modified xsi:type="dcterms:W3CDTF">2019-11-26T08:19:00Z</dcterms:modified>
</cp:coreProperties>
</file>