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pacing w:val="-6"/>
          <w:sz w:val="32"/>
          <w:szCs w:val="32"/>
        </w:rPr>
      </w:pPr>
      <w:r>
        <w:rPr>
          <w:rFonts w:hint="eastAsia" w:ascii="黑体" w:hAnsi="黑体" w:eastAsia="黑体"/>
          <w:color w:val="auto"/>
          <w:spacing w:val="-6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pacing w:val="-6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hint="eastAsia" w:ascii="黑体" w:hAnsi="黑体" w:eastAsia="黑体"/>
          <w:color w:val="auto"/>
          <w:spacing w:val="-6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pacing w:val="-6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auto"/>
          <w:spacing w:val="-6"/>
          <w:sz w:val="44"/>
          <w:szCs w:val="44"/>
          <w:lang w:val="en-US" w:eastAsia="zh-CN"/>
        </w:rPr>
        <w:t>关于在</w:t>
      </w:r>
      <w:r>
        <w:rPr>
          <w:rFonts w:hint="eastAsia" w:ascii="方正小标宋简体" w:hAnsi="宋体" w:eastAsia="方正小标宋简体"/>
          <w:color w:val="auto"/>
          <w:spacing w:val="-6"/>
          <w:sz w:val="44"/>
          <w:szCs w:val="44"/>
        </w:rPr>
        <w:t>第2</w:t>
      </w:r>
      <w:r>
        <w:rPr>
          <w:rFonts w:hint="eastAsia" w:ascii="方正小标宋简体" w:hAnsi="宋体" w:eastAsia="方正小标宋简体"/>
          <w:color w:val="auto"/>
          <w:spacing w:val="-6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color w:val="auto"/>
          <w:spacing w:val="-6"/>
          <w:sz w:val="44"/>
          <w:szCs w:val="44"/>
        </w:rPr>
        <w:t>期党员发展对象培训班</w:t>
      </w:r>
      <w:r>
        <w:rPr>
          <w:rFonts w:hint="eastAsia" w:ascii="方正小标宋简体" w:hAnsi="宋体" w:eastAsia="方正小标宋简体"/>
          <w:color w:val="auto"/>
          <w:spacing w:val="-6"/>
          <w:sz w:val="44"/>
          <w:szCs w:val="44"/>
          <w:lang w:eastAsia="zh-CN"/>
        </w:rPr>
        <w:t>中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pacing w:val="-6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auto"/>
          <w:spacing w:val="-6"/>
          <w:sz w:val="44"/>
          <w:szCs w:val="44"/>
          <w:lang w:eastAsia="zh-CN"/>
        </w:rPr>
        <w:t>开展“组织入党</w:t>
      </w:r>
      <w:r>
        <w:rPr>
          <w:rFonts w:hint="eastAsia" w:ascii="方正小标宋简体" w:hAnsi="宋体" w:eastAsia="方正小标宋简体"/>
          <w:color w:val="auto"/>
          <w:spacing w:val="-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color w:val="auto"/>
          <w:spacing w:val="-6"/>
          <w:sz w:val="44"/>
          <w:szCs w:val="44"/>
          <w:lang w:eastAsia="zh-CN"/>
        </w:rPr>
        <w:t>首先思想入党——我来讲党章”主题教学活动的通知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各分党委（党总支、直属党支部）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</w:rPr>
        <w:t>：</w:t>
      </w:r>
    </w:p>
    <w:p>
      <w:pPr>
        <w:numPr>
          <w:ilvl w:val="0"/>
          <w:numId w:val="0"/>
        </w:numPr>
        <w:spacing w:line="60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为教育引导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</w:rPr>
        <w:t>党员发展对象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学习党章、尊崇党章和践行党章，牢固树立党章意识，进一步做到思想入党，积极营造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</w:rPr>
        <w:t>“人人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学习党章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</w:rPr>
        <w:t>、人人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尊崇党章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</w:rPr>
        <w:t>”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的良好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</w:rPr>
        <w:t>氛围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，根据第2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期党员发展对象培训班教学安排，决定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在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本期党员发展对象培训班中开展“组织入党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首先思想入党——我来讲党章”主题教学活动。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</w:rPr>
        <w:t>现将有关事宜通知如下。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/>
          <w:color w:val="auto"/>
          <w:spacing w:val="-6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auto"/>
          <w:spacing w:val="-6"/>
          <w:sz w:val="32"/>
          <w:szCs w:val="32"/>
          <w:lang w:eastAsia="zh-CN"/>
        </w:rPr>
        <w:t>活动时间</w:t>
      </w:r>
    </w:p>
    <w:p>
      <w:pPr>
        <w:numPr>
          <w:ilvl w:val="0"/>
          <w:numId w:val="0"/>
        </w:numPr>
        <w:spacing w:line="56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2018年4月16日（星期一）晚7:00-9:00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/>
          <w:color w:val="auto"/>
          <w:spacing w:val="-6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auto"/>
          <w:spacing w:val="-6"/>
          <w:sz w:val="32"/>
          <w:szCs w:val="32"/>
          <w:lang w:eastAsia="zh-CN"/>
        </w:rPr>
        <w:t>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理科楼报告厅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auto"/>
          <w:spacing w:val="-6"/>
          <w:sz w:val="32"/>
          <w:szCs w:val="32"/>
          <w:lang w:val="en-US" w:eastAsia="zh-CN"/>
        </w:rPr>
        <w:t>活动形式</w:t>
      </w:r>
    </w:p>
    <w:p>
      <w:pPr>
        <w:numPr>
          <w:ilvl w:val="0"/>
          <w:numId w:val="0"/>
        </w:numPr>
        <w:spacing w:line="56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确定以下任一主题进行现场展示（使用PPT课件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，展示时间为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分钟以内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spacing w:line="56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1.中国共产党的性质和宗旨；</w:t>
      </w:r>
    </w:p>
    <w:p>
      <w:pPr>
        <w:numPr>
          <w:ilvl w:val="0"/>
          <w:numId w:val="0"/>
        </w:numPr>
        <w:spacing w:line="56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2.中国共产党的指导思想；</w:t>
      </w:r>
    </w:p>
    <w:p>
      <w:pPr>
        <w:numPr>
          <w:ilvl w:val="0"/>
          <w:numId w:val="0"/>
        </w:numPr>
        <w:spacing w:line="56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3.社会主义初级阶段的基本路线；</w:t>
      </w:r>
    </w:p>
    <w:p>
      <w:pPr>
        <w:numPr>
          <w:ilvl w:val="0"/>
          <w:numId w:val="0"/>
        </w:numPr>
        <w:spacing w:line="56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4.党的建设必须坚决实现的五项基本要求；</w:t>
      </w:r>
    </w:p>
    <w:p>
      <w:pPr>
        <w:numPr>
          <w:ilvl w:val="0"/>
          <w:numId w:val="0"/>
        </w:numPr>
        <w:spacing w:line="56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5.申请入党的基本条件；</w:t>
      </w:r>
    </w:p>
    <w:p>
      <w:pPr>
        <w:numPr>
          <w:ilvl w:val="0"/>
          <w:numId w:val="0"/>
        </w:numPr>
        <w:spacing w:line="56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6.党员的权利；</w:t>
      </w:r>
    </w:p>
    <w:p>
      <w:pPr>
        <w:numPr>
          <w:ilvl w:val="0"/>
          <w:numId w:val="0"/>
        </w:numPr>
        <w:spacing w:line="56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7.党员的义务；</w:t>
      </w:r>
    </w:p>
    <w:p>
      <w:pPr>
        <w:numPr>
          <w:ilvl w:val="0"/>
          <w:numId w:val="0"/>
        </w:numPr>
        <w:spacing w:line="56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8.党的民主集中制原则；</w:t>
      </w:r>
    </w:p>
    <w:p>
      <w:pPr>
        <w:numPr>
          <w:ilvl w:val="0"/>
          <w:numId w:val="0"/>
        </w:numPr>
        <w:spacing w:line="56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9.党的基层组织；</w:t>
      </w:r>
    </w:p>
    <w:p>
      <w:pPr>
        <w:numPr>
          <w:ilvl w:val="0"/>
          <w:numId w:val="0"/>
        </w:numPr>
        <w:spacing w:line="56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10.党的纪律。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auto"/>
          <w:spacing w:val="-6"/>
          <w:sz w:val="32"/>
          <w:szCs w:val="32"/>
          <w:lang w:val="en-US" w:eastAsia="zh-CN"/>
        </w:rPr>
        <w:t>相关要求</w:t>
      </w:r>
    </w:p>
    <w:p>
      <w:pPr>
        <w:numPr>
          <w:ilvl w:val="0"/>
          <w:numId w:val="0"/>
        </w:numPr>
        <w:spacing w:line="60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各学院党委要高度重视，切实加强组织领导，党委秘书要加强对党章学习情况的指导检查，学院小组长要集中组织党校学员通学党章，在此基础上积极组织学院初赛。</w:t>
      </w:r>
    </w:p>
    <w:p>
      <w:pPr>
        <w:numPr>
          <w:ilvl w:val="0"/>
          <w:numId w:val="0"/>
        </w:numPr>
        <w:spacing w:line="60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全体学员要端正学习态度，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eastAsia="zh-CN"/>
        </w:rPr>
        <w:t>认真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通学党章，做好学习笔记，积极参加本学院初赛。学员在学习党章活动中的综合表现情况占党校培训平时成绩的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20%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各学院党委请于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2018年4月10日（星期二）17:00前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推荐1名优秀学员报送至党校办公室（行政楼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320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）。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党校根据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报名和学员综合表现情况，遴选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10名优秀学员参加培训班集中展示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</w:pPr>
    </w:p>
    <w:p>
      <w:pPr>
        <w:spacing w:line="600" w:lineRule="exact"/>
        <w:ind w:firstLine="616" w:firstLineChars="200"/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</w:pPr>
    </w:p>
    <w:p>
      <w:pPr>
        <w:spacing w:line="600" w:lineRule="exact"/>
        <w:ind w:firstLine="616" w:firstLineChars="200"/>
        <w:jc w:val="right"/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eastAsia="zh-CN"/>
        </w:rPr>
        <w:t>中共信阳师范学院委员会党校</w:t>
      </w:r>
    </w:p>
    <w:p>
      <w:pPr>
        <w:wordWrap w:val="0"/>
        <w:spacing w:line="600" w:lineRule="exact"/>
        <w:ind w:firstLine="616" w:firstLineChars="200"/>
        <w:jc w:val="right"/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 xml:space="preserve">2018年3月27日  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969" w:y="-596"/>
      <w:ind w:right="17"/>
      <w:jc w:val="center"/>
      <w:rPr>
        <w:rStyle w:val="4"/>
        <w:rFonts w:hint="eastAsia" w:ascii="宋体" w:hAnsi="宋体"/>
        <w:spacing w:val="-6"/>
        <w:sz w:val="28"/>
        <w:szCs w:val="28"/>
      </w:rPr>
    </w:pPr>
    <w:r>
      <w:rPr>
        <w:rStyle w:val="4"/>
        <w:rFonts w:hint="eastAsia" w:ascii="宋体" w:hAnsi="宋体"/>
        <w:spacing w:val="-6"/>
        <w:sz w:val="28"/>
        <w:szCs w:val="28"/>
      </w:rPr>
      <w:t xml:space="preserve">—  </w:t>
    </w:r>
    <w:r>
      <w:rPr>
        <w:rFonts w:ascii="宋体" w:hAnsi="宋体"/>
        <w:spacing w:val="-6"/>
        <w:sz w:val="28"/>
        <w:szCs w:val="28"/>
      </w:rPr>
      <w:fldChar w:fldCharType="begin"/>
    </w:r>
    <w:r>
      <w:rPr>
        <w:rStyle w:val="4"/>
        <w:rFonts w:ascii="宋体" w:hAnsi="宋体"/>
        <w:spacing w:val="-6"/>
        <w:sz w:val="28"/>
        <w:szCs w:val="28"/>
      </w:rPr>
      <w:instrText xml:space="preserve">PAGE  </w:instrText>
    </w:r>
    <w:r>
      <w:rPr>
        <w:rFonts w:ascii="宋体" w:hAnsi="宋体"/>
        <w:spacing w:val="-6"/>
        <w:sz w:val="28"/>
        <w:szCs w:val="28"/>
      </w:rPr>
      <w:fldChar w:fldCharType="separate"/>
    </w:r>
    <w:r>
      <w:rPr>
        <w:rStyle w:val="4"/>
        <w:rFonts w:ascii="宋体" w:hAnsi="宋体"/>
        <w:spacing w:val="-6"/>
        <w:sz w:val="28"/>
        <w:szCs w:val="28"/>
      </w:rPr>
      <w:t>5</w:t>
    </w:r>
    <w:r>
      <w:rPr>
        <w:rFonts w:ascii="宋体" w:hAnsi="宋体"/>
        <w:spacing w:val="-6"/>
        <w:sz w:val="28"/>
        <w:szCs w:val="28"/>
      </w:rPr>
      <w:fldChar w:fldCharType="end"/>
    </w:r>
    <w:r>
      <w:rPr>
        <w:rStyle w:val="4"/>
        <w:rFonts w:hint="eastAsia" w:ascii="宋体" w:hAnsi="宋体"/>
        <w:spacing w:val="-6"/>
        <w:sz w:val="28"/>
        <w:szCs w:val="28"/>
      </w:rPr>
      <w:t xml:space="preserve"> 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-596"/>
      <w:rPr>
        <w:rStyle w:val="4"/>
        <w:rFonts w:hint="eastAsia" w:ascii="宋体" w:hAnsi="宋体"/>
        <w:spacing w:val="-6"/>
        <w:sz w:val="28"/>
        <w:szCs w:val="28"/>
      </w:rPr>
    </w:pPr>
    <w:r>
      <w:rPr>
        <w:rStyle w:val="4"/>
        <w:rFonts w:hint="eastAsia" w:ascii="宋体" w:hAnsi="宋体"/>
        <w:spacing w:val="-6"/>
        <w:sz w:val="28"/>
        <w:szCs w:val="28"/>
      </w:rPr>
      <w:t xml:space="preserve">—  </w:t>
    </w:r>
    <w:r>
      <w:rPr>
        <w:rFonts w:ascii="宋体" w:hAnsi="宋体"/>
        <w:spacing w:val="-6"/>
        <w:sz w:val="28"/>
        <w:szCs w:val="28"/>
      </w:rPr>
      <w:fldChar w:fldCharType="begin"/>
    </w:r>
    <w:r>
      <w:rPr>
        <w:rStyle w:val="4"/>
        <w:rFonts w:ascii="宋体" w:hAnsi="宋体"/>
        <w:spacing w:val="-6"/>
        <w:sz w:val="28"/>
        <w:szCs w:val="28"/>
      </w:rPr>
      <w:instrText xml:space="preserve">PAGE  </w:instrText>
    </w:r>
    <w:r>
      <w:rPr>
        <w:rFonts w:ascii="宋体" w:hAnsi="宋体"/>
        <w:spacing w:val="-6"/>
        <w:sz w:val="28"/>
        <w:szCs w:val="28"/>
      </w:rPr>
      <w:fldChar w:fldCharType="separate"/>
    </w:r>
    <w:r>
      <w:rPr>
        <w:rStyle w:val="4"/>
        <w:rFonts w:ascii="宋体" w:hAnsi="宋体"/>
        <w:spacing w:val="-6"/>
        <w:sz w:val="28"/>
        <w:szCs w:val="28"/>
      </w:rPr>
      <w:t>6</w:t>
    </w:r>
    <w:r>
      <w:rPr>
        <w:rFonts w:ascii="宋体" w:hAnsi="宋体"/>
        <w:spacing w:val="-6"/>
        <w:sz w:val="28"/>
        <w:szCs w:val="28"/>
      </w:rPr>
      <w:fldChar w:fldCharType="end"/>
    </w:r>
    <w:r>
      <w:rPr>
        <w:rStyle w:val="4"/>
        <w:rFonts w:hint="eastAsia" w:ascii="宋体" w:hAnsi="宋体"/>
        <w:spacing w:val="-6"/>
        <w:sz w:val="28"/>
        <w:szCs w:val="28"/>
      </w:rPr>
      <w:t xml:space="preserve">  —</w:t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F6E5"/>
    <w:multiLevelType w:val="singleLevel"/>
    <w:tmpl w:val="41A0F6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528A9"/>
    <w:rsid w:val="39E1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香浓哈密瓜</cp:lastModifiedBy>
  <dcterms:modified xsi:type="dcterms:W3CDTF">2018-03-27T08:12:07Z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